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8B3F" w14:textId="40485F96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Ростовского</w:t>
      </w:r>
    </w:p>
    <w:p w14:paraId="4CFAB7F8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Ярославской области</w:t>
      </w:r>
    </w:p>
    <w:p w14:paraId="497074E4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139D3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43C2E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195732C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03D3F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A60B1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                                                 № _________</w:t>
      </w:r>
    </w:p>
    <w:p w14:paraId="3B8C5917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2ABB0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школьного и муниципального </w:t>
      </w:r>
    </w:p>
    <w:p w14:paraId="22C13ABB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Всероссийских спортивных соревнований</w:t>
      </w:r>
    </w:p>
    <w:p w14:paraId="69F6EFD2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«Президентские спортивные игры» и </w:t>
      </w:r>
    </w:p>
    <w:p w14:paraId="415B4DF7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спортивных соревнований школьников</w:t>
      </w:r>
    </w:p>
    <w:p w14:paraId="66CACE2D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«Президентские состязания» </w:t>
      </w:r>
    </w:p>
    <w:p w14:paraId="0D547F33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07BC0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ГОАУ ДО ЯО «Центр детей и </w:t>
      </w:r>
      <w:proofErr w:type="gram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  «</w:t>
      </w:r>
      <w:proofErr w:type="gram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 Всероссийских спортивных игр школьников «Президентские спортивные игры» от 05.02.2021 №25-01/35 и «О проведении регионального этапа Всероссийских спортивных соревнований школьников «Президентские состязания» от 26.10.2015 №733/01-03</w:t>
      </w:r>
    </w:p>
    <w:p w14:paraId="10B865BF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D240092" w14:textId="77777777" w:rsidR="00293FD1" w:rsidRPr="00293FD1" w:rsidRDefault="00293FD1" w:rsidP="00293F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</w:t>
      </w: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февраля 2021 года по 10 марта 2021 года</w:t>
      </w: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Всероссийских спортивных игр школьников «Президентских спортивных игр», </w:t>
      </w: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 марта по 15 апреля 2021 года</w:t>
      </w: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Всероссийских спортивных игр школьников «Президентские спортивные игры».</w:t>
      </w:r>
    </w:p>
    <w:p w14:paraId="39368CA6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школьный этап Всероссийских спортивных </w:t>
      </w:r>
      <w:proofErr w:type="gram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 «</w:t>
      </w:r>
      <w:proofErr w:type="gram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Президентские состязания»– </w:t>
      </w: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10 апреля 2021, </w:t>
      </w: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Pr="002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спортивных соревнований  «Президентские состязания» – </w:t>
      </w:r>
      <w:r w:rsidRPr="002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мая 2020 года</w:t>
      </w: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образованиях;</w:t>
      </w:r>
    </w:p>
    <w:p w14:paraId="7CBE8B33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организационный комитет муниципального этапа Президентских спортивных игр и Президентских соревнований:</w:t>
      </w:r>
    </w:p>
    <w:p w14:paraId="34EF2DFF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Федосеева Т.Ю. - главный специалист управления образования администрации Ростовского МР,</w:t>
      </w:r>
    </w:p>
    <w:p w14:paraId="56C45CE3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Новиков А.А. - директор МОУ ДО ДЮСШ г. </w:t>
      </w:r>
      <w:proofErr w:type="spell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proofErr w:type="spell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62C54B8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Тарарушкин</w:t>
      </w:r>
      <w:proofErr w:type="spell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- директор МОУ ДО </w:t>
      </w:r>
      <w:proofErr w:type="spell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СЮТур</w:t>
      </w:r>
      <w:proofErr w:type="spell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BAF208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Гарина О.Н. - директор МОУ ДО ДЮСШ №2,</w:t>
      </w:r>
    </w:p>
    <w:p w14:paraId="77E3F8EA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Рязанцев В.Ф. - директор МОУ ДО ДЮСШ №4,</w:t>
      </w:r>
    </w:p>
    <w:p w14:paraId="7FD12B4E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Заварина</w:t>
      </w:r>
      <w:proofErr w:type="spell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proofErr w:type="spellStart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МОУ ДО ЦВР.</w:t>
      </w:r>
    </w:p>
    <w:p w14:paraId="16774ABF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данных соревновании руководствоваться положениями (приложение 1,2).</w:t>
      </w:r>
    </w:p>
    <w:p w14:paraId="797B3B27" w14:textId="77777777" w:rsidR="00293FD1" w:rsidRPr="00293FD1" w:rsidRDefault="00293FD1" w:rsidP="0029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приказа возложить на главного специалиста управления образования Федосееву Т.Ю.</w:t>
      </w:r>
    </w:p>
    <w:p w14:paraId="07994919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FD1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1E95F65C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FD1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                                                                        </w:t>
      </w:r>
      <w:proofErr w:type="spellStart"/>
      <w:r w:rsidRPr="00293FD1">
        <w:rPr>
          <w:rFonts w:ascii="Times New Roman" w:eastAsia="Calibri" w:hAnsi="Times New Roman" w:cs="Times New Roman"/>
          <w:sz w:val="28"/>
          <w:szCs w:val="28"/>
        </w:rPr>
        <w:t>Л.В.Груданова</w:t>
      </w:r>
      <w:proofErr w:type="spellEnd"/>
    </w:p>
    <w:p w14:paraId="7A18FCB0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rPr>
          <w:rFonts w:ascii="Times New Roman" w:eastAsia="Lucida Sans Unicode" w:hAnsi="Times New Roman" w:cs="Times New Roman"/>
          <w:color w:val="000000"/>
          <w:szCs w:val="28"/>
          <w:lang w:bidi="en-US"/>
        </w:rPr>
      </w:pPr>
      <w:r w:rsidRPr="00293FD1">
        <w:rPr>
          <w:rFonts w:ascii="Times New Roman" w:eastAsia="Lucida Sans Unicode" w:hAnsi="Times New Roman" w:cs="Times New Roman"/>
          <w:color w:val="000000"/>
          <w:szCs w:val="28"/>
          <w:lang w:bidi="en-US"/>
        </w:rPr>
        <w:lastRenderedPageBreak/>
        <w:t>Приложение 1</w:t>
      </w:r>
    </w:p>
    <w:p w14:paraId="2BA2E0E7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rPr>
          <w:rFonts w:ascii="Times New Roman" w:eastAsia="Lucida Sans Unicode" w:hAnsi="Times New Roman" w:cs="Times New Roman"/>
          <w:color w:val="000000"/>
          <w:szCs w:val="28"/>
          <w:lang w:bidi="en-US"/>
        </w:rPr>
      </w:pPr>
    </w:p>
    <w:p w14:paraId="229AC63A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rPr>
          <w:rFonts w:ascii="Times New Roman" w:eastAsia="Lucida Sans Unicode" w:hAnsi="Times New Roman" w:cs="Times New Roman"/>
          <w:color w:val="000000"/>
          <w:szCs w:val="28"/>
          <w:lang w:bidi="en-US"/>
        </w:rPr>
      </w:pPr>
      <w:r w:rsidRPr="00293FD1">
        <w:rPr>
          <w:rFonts w:ascii="Times New Roman" w:eastAsia="Lucida Sans Unicode" w:hAnsi="Times New Roman" w:cs="Times New Roman"/>
          <w:color w:val="000000"/>
          <w:szCs w:val="28"/>
          <w:lang w:bidi="en-US"/>
        </w:rPr>
        <w:t>УТВЕРЖДЕ</w:t>
      </w:r>
      <w:r w:rsidRPr="00293FD1">
        <w:rPr>
          <w:rFonts w:ascii="Times New Roman" w:eastAsia="Lucida Sans Unicode" w:hAnsi="Times New Roman" w:cs="Times New Roman"/>
          <w:szCs w:val="28"/>
          <w:lang w:bidi="en-US"/>
        </w:rPr>
        <w:t>НО</w:t>
      </w:r>
    </w:p>
    <w:p w14:paraId="26B35D6A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outlineLvl w:val="8"/>
        <w:rPr>
          <w:rFonts w:ascii="Times New Roman" w:eastAsia="Times New Roman" w:hAnsi="Times New Roman" w:cs="Times New Roman"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 xml:space="preserve">приказом </w:t>
      </w:r>
    </w:p>
    <w:p w14:paraId="4A1363C7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outlineLvl w:val="8"/>
        <w:rPr>
          <w:rFonts w:ascii="Times New Roman" w:eastAsia="Times New Roman" w:hAnsi="Times New Roman" w:cs="Times New Roman"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 xml:space="preserve">управления образования </w:t>
      </w:r>
    </w:p>
    <w:p w14:paraId="64E7B2F1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outlineLvl w:val="8"/>
        <w:rPr>
          <w:rFonts w:ascii="Times New Roman" w:eastAsia="Times New Roman" w:hAnsi="Times New Roman" w:cs="Times New Roman"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>администрации РМР</w:t>
      </w:r>
    </w:p>
    <w:p w14:paraId="27C8A5BD" w14:textId="77777777" w:rsidR="00293FD1" w:rsidRPr="00293FD1" w:rsidRDefault="00293FD1" w:rsidP="00293FD1">
      <w:pPr>
        <w:widowControl w:val="0"/>
        <w:suppressAutoHyphens/>
        <w:spacing w:after="0" w:line="240" w:lineRule="auto"/>
        <w:ind w:firstLine="5760"/>
        <w:jc w:val="right"/>
        <w:outlineLvl w:val="8"/>
        <w:rPr>
          <w:rFonts w:ascii="Times New Roman" w:eastAsia="Times New Roman" w:hAnsi="Times New Roman" w:cs="Times New Roman"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>от ___________№ _________</w:t>
      </w:r>
    </w:p>
    <w:p w14:paraId="578B037F" w14:textId="77777777" w:rsidR="00293FD1" w:rsidRPr="00293FD1" w:rsidRDefault="00293FD1" w:rsidP="00293FD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color w:val="000000"/>
          <w:szCs w:val="28"/>
          <w:lang w:bidi="en-US"/>
        </w:rPr>
      </w:pPr>
    </w:p>
    <w:p w14:paraId="0B12160D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Положение</w:t>
      </w:r>
    </w:p>
    <w:p w14:paraId="4FE4AE50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о проведении муниципального этапа</w:t>
      </w:r>
    </w:p>
    <w:p w14:paraId="130018BE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Hlk54733796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Всероссийских спортивных игр школьников</w:t>
      </w:r>
    </w:p>
    <w:bookmarkEnd w:id="0"/>
    <w:p w14:paraId="05C1F729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«Президентские спортивные игры»</w:t>
      </w:r>
    </w:p>
    <w:p w14:paraId="7D3393F7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3EC07426" w14:textId="77777777" w:rsidR="00293FD1" w:rsidRPr="00293FD1" w:rsidRDefault="00293FD1" w:rsidP="002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1. Общие положения</w:t>
      </w:r>
    </w:p>
    <w:p w14:paraId="7834B4BC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1.1. Положение о проведении муниципального этапа </w:t>
      </w:r>
      <w:bookmarkStart w:id="1" w:name="_Hlk54733878"/>
      <w:r w:rsidRPr="00293FD1">
        <w:rPr>
          <w:rFonts w:ascii="Times New Roman" w:eastAsia="Times New Roman" w:hAnsi="Times New Roman" w:cs="Times New Roman"/>
          <w:szCs w:val="28"/>
          <w:lang w:eastAsia="ru-RU"/>
        </w:rPr>
        <w:t>Всероссийских спортивных игр школьников «Президентские спортивные игры» (далее – региональный этап Президентских спортивных игр)</w:t>
      </w:r>
      <w:bookmarkEnd w:id="1"/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определяет цель, задачи, сроки, порядок, возраст участников и условия проведения муниципального этапа Президентских спортивных игр.</w:t>
      </w:r>
    </w:p>
    <w:p w14:paraId="190695D2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1.2. Муниципальный этап Президентских спортивных игр проводится с целью вовлечения детей в систематические занятия физической культурой и спортом, воспитания всесторонне гармонично развитой личности, выявления талантливых детей и приобщения к идеалам и ценностям олимпизма. </w:t>
      </w:r>
    </w:p>
    <w:p w14:paraId="2CAE6724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Задачи муниципального этапа Президентских спортивных игр:</w:t>
      </w:r>
    </w:p>
    <w:p w14:paraId="39B79F5A" w14:textId="77777777" w:rsidR="00293FD1" w:rsidRPr="00293FD1" w:rsidRDefault="00293FD1" w:rsidP="00293F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-пропаганда здорового образа жизни;</w:t>
      </w:r>
    </w:p>
    <w:p w14:paraId="54692047" w14:textId="77777777" w:rsidR="00293FD1" w:rsidRPr="00293FD1" w:rsidRDefault="00293FD1" w:rsidP="00293FD1">
      <w:pPr>
        <w:tabs>
          <w:tab w:val="left" w:pos="108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-определение команд, сформированных из обучающихся одной общеобразовательной организации (далее – команда), добившихся наилучших результатов в летних видах спорта;</w:t>
      </w:r>
    </w:p>
    <w:p w14:paraId="600822CD" w14:textId="77777777" w:rsidR="00293FD1" w:rsidRPr="00293FD1" w:rsidRDefault="00293FD1" w:rsidP="00293FD1">
      <w:pPr>
        <w:tabs>
          <w:tab w:val="left" w:pos="108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-развитие соревновательной деятельности обучающихся общеобразовательных организаций по различным видам спорта.</w:t>
      </w:r>
    </w:p>
    <w:p w14:paraId="332BF89A" w14:textId="77777777" w:rsidR="00293FD1" w:rsidRPr="00293FD1" w:rsidRDefault="00293FD1" w:rsidP="00293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1.3. Проведение муниципального этапа Президентских спортивных игр осуществляет управление образования администрации Ростовского муниципального района </w:t>
      </w:r>
    </w:p>
    <w:p w14:paraId="38ECF587" w14:textId="77777777" w:rsidR="00293FD1" w:rsidRPr="00293FD1" w:rsidRDefault="00293FD1" w:rsidP="00293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2. Руководство муниципальным этапом</w:t>
      </w:r>
    </w:p>
    <w:p w14:paraId="7593FDC1" w14:textId="77777777" w:rsidR="00293FD1" w:rsidRPr="00293FD1" w:rsidRDefault="00293FD1" w:rsidP="00293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Президентских спортивных игр</w:t>
      </w:r>
    </w:p>
    <w:p w14:paraId="497ABA6B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2.1. Общее руководство муниципальным этапом Президентских спортивных игр осуществляет организационный комитет (далее – Оргкомитет).</w:t>
      </w:r>
    </w:p>
    <w:p w14:paraId="044E6488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2.2. Оргкомитет:</w:t>
      </w:r>
    </w:p>
    <w:p w14:paraId="4E7357B9" w14:textId="77777777" w:rsidR="00293FD1" w:rsidRPr="00293FD1" w:rsidRDefault="00293FD1" w:rsidP="00293FD1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обеспечивает организационное, информационное и консультативное сопровождение;</w:t>
      </w:r>
    </w:p>
    <w:p w14:paraId="39F93564" w14:textId="77777777" w:rsidR="00293FD1" w:rsidRPr="00293FD1" w:rsidRDefault="00293FD1" w:rsidP="00293FD1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оставляет за собой право вносить изменения в программу муниципального этапа Президентских спортивных игр;</w:t>
      </w:r>
    </w:p>
    <w:p w14:paraId="2882075C" w14:textId="77777777" w:rsidR="00293FD1" w:rsidRPr="00293FD1" w:rsidRDefault="00293FD1" w:rsidP="00293FD1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подводит итоги муниципального этапа Президентских спортивных игр;</w:t>
      </w:r>
    </w:p>
    <w:p w14:paraId="1F611995" w14:textId="77777777" w:rsidR="00293FD1" w:rsidRPr="00293FD1" w:rsidRDefault="00293FD1" w:rsidP="00293FD1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рекомендует команду для участия в региональном этапе Всероссийских спортивных игр школьников «Президентские спортивные игры».</w:t>
      </w:r>
    </w:p>
    <w:p w14:paraId="6B1F35B4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2.3. Управление образования при участии учреждений дополнительного образования:</w:t>
      </w:r>
    </w:p>
    <w:p w14:paraId="275C2CA8" w14:textId="77777777" w:rsidR="00293FD1" w:rsidRPr="00293FD1" w:rsidRDefault="00293FD1" w:rsidP="00293FD1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осуществляет проведение муниципального этапа Президентских спортивных игр;</w:t>
      </w:r>
    </w:p>
    <w:p w14:paraId="162A0306" w14:textId="77777777" w:rsidR="00293FD1" w:rsidRPr="00293FD1" w:rsidRDefault="00293FD1" w:rsidP="00293FD1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разрабатывает и утверждает регламент по видам спорта, включённым в программу муниципального этапа Президентских спортивных игр, в соответствии с положением о проведении муниципального этапа Президентских спортивных игр и Правилами 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проведения соревнований по видам спорта, утвержденными приказом Министерства спорта Российской Федерации;</w:t>
      </w:r>
    </w:p>
    <w:p w14:paraId="64C2B66C" w14:textId="77777777" w:rsidR="00293FD1" w:rsidRPr="00293FD1" w:rsidRDefault="00293FD1" w:rsidP="00293FD1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назначает Главного судью по каждому виду спорта;</w:t>
      </w:r>
    </w:p>
    <w:p w14:paraId="1CDD44BF" w14:textId="77777777" w:rsidR="00293FD1" w:rsidRPr="00293FD1" w:rsidRDefault="00293FD1" w:rsidP="00293FD1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формирует состав мандатной комиссии. </w:t>
      </w:r>
    </w:p>
    <w:p w14:paraId="6FA3225C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2.4. учреждения по месту проведения соревнований:</w:t>
      </w:r>
    </w:p>
    <w:p w14:paraId="606A0E7E" w14:textId="77777777" w:rsidR="00293FD1" w:rsidRPr="00293FD1" w:rsidRDefault="00293FD1" w:rsidP="00293FD1">
      <w:pPr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обеспечивают проведение соревнований в соответствии с положением о проведении муниципального этапа Президентских спортивных игр и Правилами проведения соревнований по видам спорта, утвержденными приказом Министерства спорта Российской Федерации;</w:t>
      </w:r>
    </w:p>
    <w:p w14:paraId="5FBAE757" w14:textId="77777777" w:rsidR="00293FD1" w:rsidRPr="00293FD1" w:rsidRDefault="00293FD1" w:rsidP="00293FD1">
      <w:pPr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контролируют работу Главной судейской коллегии (далее – ГСК);</w:t>
      </w:r>
    </w:p>
    <w:p w14:paraId="2049E034" w14:textId="77777777" w:rsidR="00293FD1" w:rsidRPr="00293FD1" w:rsidRDefault="00293FD1" w:rsidP="00293FD1">
      <w:pPr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обеспечивают подготовку мест проведения соревнований;</w:t>
      </w:r>
    </w:p>
    <w:p w14:paraId="4D2AFE6F" w14:textId="77777777" w:rsidR="00293FD1" w:rsidRPr="00293FD1" w:rsidRDefault="00293FD1" w:rsidP="00293FD1">
      <w:pPr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обеспечивают медико-санитарное обслуживание соревнований;</w:t>
      </w:r>
    </w:p>
    <w:p w14:paraId="056FD679" w14:textId="77777777" w:rsidR="00293FD1" w:rsidRPr="00293FD1" w:rsidRDefault="00293FD1" w:rsidP="00293FD1">
      <w:pPr>
        <w:numPr>
          <w:ilvl w:val="0"/>
          <w:numId w:val="3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обеспечивают соблюдение техники безопасности.</w:t>
      </w:r>
    </w:p>
    <w:p w14:paraId="2E8393E2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2.5. Главный судья соревнований по виду спорта муниципального этапа Президентских спортивных игр:</w:t>
      </w:r>
    </w:p>
    <w:p w14:paraId="08CD1A39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-формирует состав Главной судейской коллегии по виду спорта;</w:t>
      </w:r>
    </w:p>
    <w:p w14:paraId="3F73BD5F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-обеспечивает проведение соревнований в соответствии с данным положением, регламентом и Правилами по виду спорта;</w:t>
      </w:r>
    </w:p>
    <w:p w14:paraId="5634B5FC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-принимает и рассматривает протесты по итогам соревнований и принимает решения по ним.</w:t>
      </w:r>
    </w:p>
    <w:p w14:paraId="3F366189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2.6. ГСК соревнований по виду спорта муниципального этапа Президентских спортивных игр состоит из Главного судьи, заместителя Главного судьи, Главного секретаря и заместителя Главного секретаря.</w:t>
      </w:r>
    </w:p>
    <w:p w14:paraId="24488835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Главная судейская коллегия:</w:t>
      </w:r>
    </w:p>
    <w:p w14:paraId="0D9E1F04" w14:textId="77777777" w:rsidR="00293FD1" w:rsidRPr="00293FD1" w:rsidRDefault="00293FD1" w:rsidP="00293FD1">
      <w:pPr>
        <w:numPr>
          <w:ilvl w:val="0"/>
          <w:numId w:val="6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осуществляет руководство судейством соревнований по виду спорта муниципального этапа Президентских спортивных игр;</w:t>
      </w:r>
    </w:p>
    <w:p w14:paraId="0618940E" w14:textId="77777777" w:rsidR="00293FD1" w:rsidRPr="00293FD1" w:rsidRDefault="00293FD1" w:rsidP="00293FD1">
      <w:pPr>
        <w:numPr>
          <w:ilvl w:val="0"/>
          <w:numId w:val="6"/>
        </w:numPr>
        <w:tabs>
          <w:tab w:val="left" w:pos="720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совместно с представителем ГОАУ ДО ЯО «Центр детей и юношества» проводит совещание представителей и судей;</w:t>
      </w:r>
    </w:p>
    <w:p w14:paraId="77F48804" w14:textId="77777777" w:rsidR="00293FD1" w:rsidRPr="00293FD1" w:rsidRDefault="00293FD1" w:rsidP="00293FD1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2.7. Мандатная комиссия муниципального этапа Президентских спортивных игр состоит из представителя ГОАУ ДО ЯО «Центр детей и юношества», Главного судьи, Главного секретаря и Главного врача соревнований:</w:t>
      </w:r>
    </w:p>
    <w:p w14:paraId="7B1304B9" w14:textId="77777777" w:rsidR="00293FD1" w:rsidRPr="00293FD1" w:rsidRDefault="00293FD1" w:rsidP="00293FD1">
      <w:pPr>
        <w:numPr>
          <w:ilvl w:val="0"/>
          <w:numId w:val="4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осуществляет приём заявок, проверяет соответствие документов, предоставленных командой требованиям настоящего положения;</w:t>
      </w:r>
    </w:p>
    <w:p w14:paraId="23A93667" w14:textId="77777777" w:rsidR="00293FD1" w:rsidRPr="00293FD1" w:rsidRDefault="00293FD1" w:rsidP="00293FD1">
      <w:pPr>
        <w:numPr>
          <w:ilvl w:val="0"/>
          <w:numId w:val="4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принимает решение о допуске к участию в муниципальном этапе Президентских спортивных игр.</w:t>
      </w:r>
    </w:p>
    <w:p w14:paraId="2D98D760" w14:textId="77777777" w:rsidR="00293FD1" w:rsidRPr="00293FD1" w:rsidRDefault="00293FD1" w:rsidP="00293FD1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3. Участники регионального этапа Президентских спортивных игр</w:t>
      </w:r>
    </w:p>
    <w:p w14:paraId="5B8B3C10" w14:textId="77777777" w:rsidR="00293FD1" w:rsidRPr="00293FD1" w:rsidRDefault="00293FD1" w:rsidP="00293FD1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3.1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293FD1">
        <w:rPr>
          <w:rFonts w:ascii="Times New Roman" w:eastAsia="Times New Roman" w:hAnsi="Times New Roman" w:cs="Times New Roman"/>
          <w:color w:val="FF6600"/>
          <w:szCs w:val="28"/>
          <w:lang w:eastAsia="ru-RU"/>
        </w:rPr>
        <w:t xml:space="preserve"> </w:t>
      </w: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участию в Президентских спортивных играх допускаются обучающиеся общеобразовательных организаций, отнесённые к основной медицинской группе для занятий физической культурой и спортом.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14:paraId="078C28E1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3.2. От каждого образовательного учреждения к участию в муниципальном этапе Президентских спортивных игр допускается 1 команда – победитель школьного этапа.</w:t>
      </w:r>
    </w:p>
    <w:p w14:paraId="2708E4E8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3.3. </w:t>
      </w:r>
      <w:r w:rsidRPr="00293FD1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Основной возраст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участников команды всероссийского этапа Президентских спортивных игр 2020/2021 учебного года определяется путём проведения жеребьёвки ФГБУ 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«Федеральный центр организационно-методического обеспечения физического воспитания» (</w:t>
      </w: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возрастные группы участников – 2004 – 2005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., 2006 – 2007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., 2008 – 2009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.) в марте 2021 года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Информация о результатах проведения жеребьёвки будет размещена на официальном сайте ФГБУ «Федеральный центр организационно-методического обеспечения физического воспитания»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фцомофв.рф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.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Условия, порядок проведения и возрастные группы участников регионального этапа Президентских спортивных игр по видам спорта определяются регламентом.</w:t>
      </w:r>
    </w:p>
    <w:p w14:paraId="1B424F5B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В муниципальном этапе Президентских спортивных игр по основному возрасту принимают участие команды в составе 12 участников (6 юношей, 6 девушек) и 2 руководителя. Один из руководителей должен быть учителем физической культуры общеобразовательной организации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14:paraId="59EB1CF1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3.4. </w:t>
      </w: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В состав команды включаются обучающиеся одной общеобразовательной организации, зачисленные до 1 января 2021 года, прошедшие школьный этап Президентских спортивных игр.</w:t>
      </w:r>
    </w:p>
    <w:p w14:paraId="2BC21CF3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3.5. К участию в муниципальном этапе Президентских спортивных игр не допускаются команды:</w:t>
      </w:r>
    </w:p>
    <w:p w14:paraId="50DD501F" w14:textId="77777777" w:rsidR="00293FD1" w:rsidRPr="00293FD1" w:rsidRDefault="00293FD1" w:rsidP="00293FD1">
      <w:pPr>
        <w:numPr>
          <w:ilvl w:val="0"/>
          <w:numId w:val="7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14:paraId="555797CB" w14:textId="77777777" w:rsidR="00293FD1" w:rsidRPr="00293FD1" w:rsidRDefault="00293FD1" w:rsidP="00293FD1">
      <w:pPr>
        <w:numPr>
          <w:ilvl w:val="0"/>
          <w:numId w:val="7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имеющие в своём составе обучающихся, переведённых в общеобразовательную организацию после 01 января 2021 года;</w:t>
      </w:r>
    </w:p>
    <w:p w14:paraId="1C671B1E" w14:textId="77777777" w:rsidR="00293FD1" w:rsidRPr="00293FD1" w:rsidRDefault="00293FD1" w:rsidP="00293FD1">
      <w:pPr>
        <w:numPr>
          <w:ilvl w:val="0"/>
          <w:numId w:val="7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имеющие в своём составе обучающихся, не указанных в предварительной заявке;</w:t>
      </w:r>
    </w:p>
    <w:p w14:paraId="3A88159B" w14:textId="77777777" w:rsidR="00293FD1" w:rsidRPr="00293FD1" w:rsidRDefault="00293FD1" w:rsidP="00293FD1">
      <w:pPr>
        <w:numPr>
          <w:ilvl w:val="0"/>
          <w:numId w:val="7"/>
        </w:numPr>
        <w:tabs>
          <w:tab w:val="num" w:pos="12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предоставившие заявку на участие позже установленного срока.</w:t>
      </w:r>
    </w:p>
    <w:p w14:paraId="11B1AEA2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Требования, предъявляемые к основным и запасным участникам, указанным в предварительной заявке, одинаковы.</w:t>
      </w:r>
    </w:p>
    <w:p w14:paraId="68852FBA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3.6. Все участники команды-школы должны иметь единую спортивную форму. </w:t>
      </w:r>
    </w:p>
    <w:p w14:paraId="5884D939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3.7. В случае выявления нарушений требований настоящего положения к комплектованию команды, команда-школа снимается с соревнований. Нарушитель лишается места, присужденного в общекомандном зачёте, всех мест в командных зачётах, а также дипломов, кубков, медалей</w:t>
      </w:r>
    </w:p>
    <w:p w14:paraId="7B8E33B3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9624B9F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4. Сроки, порядок и условия проведения муниципального этапа Президентских спортивных игр</w:t>
      </w:r>
    </w:p>
    <w:p w14:paraId="6AFBD452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5A0D4B84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4.1. Всероссийские спортивные игры школьников «Президентские спортивные игры» (далее – Президентские спортивные игры) проводится в четыре очных этапа:</w:t>
      </w:r>
    </w:p>
    <w:p w14:paraId="4B16FF5D" w14:textId="77777777" w:rsidR="00293FD1" w:rsidRPr="00293FD1" w:rsidRDefault="00293FD1" w:rsidP="00293FD1">
      <w:pPr>
        <w:widowControl w:val="0"/>
        <w:tabs>
          <w:tab w:val="left" w:pos="5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школьный этап – проводится в общеобразовательных организациях до 10 марта 2021 года;</w:t>
      </w:r>
    </w:p>
    <w:p w14:paraId="4C4F68A7" w14:textId="77777777" w:rsidR="00293FD1" w:rsidRPr="00293FD1" w:rsidRDefault="00293FD1" w:rsidP="00293FD1">
      <w:pPr>
        <w:widowControl w:val="0"/>
        <w:tabs>
          <w:tab w:val="left" w:pos="5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муниципальный этап – проводится в муниципальных образованиях до 15 апреля 2021 года;</w:t>
      </w:r>
    </w:p>
    <w:p w14:paraId="1D6EAEA7" w14:textId="77777777" w:rsidR="00293FD1" w:rsidRPr="00293FD1" w:rsidRDefault="00293FD1" w:rsidP="00293FD1">
      <w:pPr>
        <w:widowControl w:val="0"/>
        <w:tabs>
          <w:tab w:val="left" w:pos="5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региональный этап – проводится до 15 июня 2021 года;</w:t>
      </w:r>
    </w:p>
    <w:p w14:paraId="3A2F0A4B" w14:textId="77777777" w:rsidR="00293FD1" w:rsidRPr="00293FD1" w:rsidRDefault="00293FD1" w:rsidP="00293FD1">
      <w:pPr>
        <w:widowControl w:val="0"/>
        <w:tabs>
          <w:tab w:val="left" w:pos="5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>всероссийский этап – проводится на базе Федерального государственного бюджетного образовательного учреждения «Всероссийский детский центр «Смена» (г-к Анапа, Краснодарский край) в период с 06 по 26 сентября 2021 года.</w:t>
      </w:r>
    </w:p>
    <w:p w14:paraId="39AABFFB" w14:textId="77777777" w:rsidR="00293FD1" w:rsidRPr="00293FD1" w:rsidRDefault="00293FD1" w:rsidP="00293FD1">
      <w:pPr>
        <w:widowControl w:val="0"/>
        <w:tabs>
          <w:tab w:val="left" w:pos="5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</w:rPr>
        <w:t>4.2. Обеспечение и проведение школьного и муниципального этапов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</w:p>
    <w:p w14:paraId="6693C6C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</w:rPr>
        <w:t>Для проведения школьного и муниципального этапов Президентских спортивных игр:</w:t>
      </w:r>
    </w:p>
    <w:p w14:paraId="4E3D2B16" w14:textId="77777777" w:rsidR="00293FD1" w:rsidRPr="00293FD1" w:rsidRDefault="00293FD1" w:rsidP="00293FD1">
      <w:pPr>
        <w:numPr>
          <w:ilvl w:val="0"/>
          <w:numId w:val="5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</w:rPr>
        <w:t>создаются школьные и муниципальные организационные комитеты, состав которых утверждается организатором этапов;</w:t>
      </w:r>
    </w:p>
    <w:p w14:paraId="1BAADBB0" w14:textId="77777777" w:rsidR="00293FD1" w:rsidRPr="00293FD1" w:rsidRDefault="00293FD1" w:rsidP="00293FD1">
      <w:pPr>
        <w:numPr>
          <w:ilvl w:val="0"/>
          <w:numId w:val="5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</w:rPr>
        <w:lastRenderedPageBreak/>
        <w:t>разрабатываются соответствующие положения о соревнованиях;</w:t>
      </w:r>
    </w:p>
    <w:p w14:paraId="04BAA99C" w14:textId="77777777" w:rsidR="00293FD1" w:rsidRPr="00293FD1" w:rsidRDefault="00293FD1" w:rsidP="00293FD1">
      <w:pPr>
        <w:numPr>
          <w:ilvl w:val="0"/>
          <w:numId w:val="5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</w:rPr>
        <w:t>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14:paraId="080981C5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293FD1">
        <w:rPr>
          <w:rFonts w:ascii="Times New Roman" w:eastAsia="Times New Roman" w:hAnsi="Times New Roman" w:cs="Times New Roman"/>
          <w:b/>
          <w:szCs w:val="28"/>
        </w:rPr>
        <w:t xml:space="preserve">В школьном этапе Президентских спортивных игр принимают участие обучающиеся по следующим возрастным группам: 2004 – 2005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 xml:space="preserve">., 2006 – 2007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 xml:space="preserve">., 2008 – 2009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>. Программа школьного этапа Президентских спортивных игр определяется самостоятельно школьным организационным комитетом.</w:t>
      </w:r>
    </w:p>
    <w:p w14:paraId="6FC4099A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293FD1">
        <w:rPr>
          <w:rFonts w:ascii="Times New Roman" w:eastAsia="Times New Roman" w:hAnsi="Times New Roman" w:cs="Times New Roman"/>
          <w:b/>
          <w:szCs w:val="28"/>
        </w:rPr>
        <w:t xml:space="preserve">В муниципальном этапе принимают участие команды-школы, сформированные из обучающихся, добившихся наилучших результатов в школьном этапе, по возрастным группам: 2004 – 2005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 xml:space="preserve">., 2006 – 2007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 xml:space="preserve">., 2008 – 2009 </w:t>
      </w:r>
      <w:proofErr w:type="spellStart"/>
      <w:r w:rsidRPr="00293FD1">
        <w:rPr>
          <w:rFonts w:ascii="Times New Roman" w:eastAsia="Times New Roman" w:hAnsi="Times New Roman" w:cs="Times New Roman"/>
          <w:b/>
          <w:szCs w:val="28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b/>
          <w:szCs w:val="28"/>
        </w:rPr>
        <w:t>.</w:t>
      </w:r>
    </w:p>
    <w:p w14:paraId="4EB14B23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</w:rPr>
        <w:t>На муниципальном этапе Президентских спортивных игр обязательно проведение всех обязательных видов программы: баскетбол 3х3, волейбол, лёгкая атлетика, настольные теннис.</w:t>
      </w:r>
    </w:p>
    <w:p w14:paraId="029C50AA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</w:rPr>
      </w:pPr>
      <w:r w:rsidRPr="00293FD1">
        <w:rPr>
          <w:rFonts w:ascii="Times New Roman" w:eastAsia="Times New Roman" w:hAnsi="Times New Roman" w:cs="Times New Roman"/>
          <w:b/>
          <w:szCs w:val="28"/>
        </w:rPr>
        <w:t xml:space="preserve"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293FD1">
          <w:rPr>
            <w:rFonts w:ascii="Times New Roman" w:eastAsia="Times New Roman" w:hAnsi="Times New Roman" w:cs="Times New Roman"/>
            <w:b/>
            <w:szCs w:val="28"/>
          </w:rPr>
          <w:t>2019 г</w:t>
        </w:r>
      </w:smartTag>
      <w:r w:rsidRPr="00293FD1">
        <w:rPr>
          <w:rFonts w:ascii="Times New Roman" w:eastAsia="Times New Roman" w:hAnsi="Times New Roman" w:cs="Times New Roman"/>
          <w:b/>
          <w:szCs w:val="28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293FD1">
          <w:rPr>
            <w:rFonts w:ascii="Times New Roman" w:eastAsia="Times New Roman" w:hAnsi="Times New Roman" w:cs="Times New Roman"/>
            <w:b/>
            <w:szCs w:val="28"/>
          </w:rPr>
          <w:t>2019 г</w:t>
        </w:r>
      </w:smartTag>
      <w:r w:rsidRPr="00293FD1">
        <w:rPr>
          <w:rFonts w:ascii="Times New Roman" w:eastAsia="Times New Roman" w:hAnsi="Times New Roman" w:cs="Times New Roman"/>
          <w:b/>
          <w:szCs w:val="28"/>
        </w:rPr>
        <w:t>. № Пр-2397 соревнования школьного и муниципального этапов по игровым видам спорта проводятся по круговой системе.</w:t>
      </w:r>
    </w:p>
    <w:p w14:paraId="41CF4028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Школьный и муниципальный этап Президентских спортивных игр проводится в соответствии с данным положением, действующими официальными правилами по видам спорта,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293FD1">
        <w:rPr>
          <w:rFonts w:ascii="Times New Roman" w:eastAsia="Times New Roman" w:hAnsi="Times New Roman" w:cs="Times New Roman"/>
          <w:b/>
          <w:szCs w:val="28"/>
          <w:lang w:val="en-US" w:eastAsia="ru-RU"/>
        </w:rPr>
        <w:t>COVID</w:t>
      </w: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-19, утверждённым Минспортом России и Роспотребнадзором (с изменениями и дополнениями), а также в соответствии с требованиями территориальных управлений Роспотребнадзора.</w:t>
      </w:r>
    </w:p>
    <w:p w14:paraId="46DD136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этапа – на сайтах муниципальных органов управления образованием.</w:t>
      </w:r>
    </w:p>
    <w:p w14:paraId="2A3F25B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4.3. Сроки проведения соревнований по видам спорта регионального этапа Президентских спортивных игр будут высланы информационным письмом ГОАУ ДО ЯО «Центр детей и юношества».</w:t>
      </w:r>
    </w:p>
    <w:p w14:paraId="5396FDFA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4.4. </w:t>
      </w: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Органы местного самоуправления, осуществляющих управление в сфере образования предоставляют отчёт о проведении школьного и муниципального этапов Президентских спортивных игр в ГОАУ ДО ЯО «Центр детей и юношества» по электронной почте: </w:t>
      </w:r>
      <w:hyperlink r:id="rId5" w:history="1">
        <w:r w:rsidRPr="00293FD1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eastAsia="ru-RU"/>
          </w:rPr>
          <w:t>sport@corp.yarcdu.ru</w:t>
        </w:r>
      </w:hyperlink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. Сроки предоставления отчетов:</w:t>
      </w:r>
    </w:p>
    <w:p w14:paraId="629A3C81" w14:textId="77777777" w:rsidR="00293FD1" w:rsidRPr="00293FD1" w:rsidRDefault="00293FD1" w:rsidP="00293FD1">
      <w:pPr>
        <w:numPr>
          <w:ilvl w:val="0"/>
          <w:numId w:val="8"/>
        </w:numPr>
        <w:tabs>
          <w:tab w:val="num" w:pos="1080"/>
          <w:tab w:val="left" w:pos="126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о проведении школьного этапа – до 15 апреля 2021 года;</w:t>
      </w:r>
    </w:p>
    <w:p w14:paraId="52101527" w14:textId="77777777" w:rsidR="00293FD1" w:rsidRPr="00293FD1" w:rsidRDefault="00293FD1" w:rsidP="00293FD1">
      <w:pPr>
        <w:numPr>
          <w:ilvl w:val="0"/>
          <w:numId w:val="8"/>
        </w:numPr>
        <w:tabs>
          <w:tab w:val="num" w:pos="1080"/>
          <w:tab w:val="left" w:pos="126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о проведении муниципального этапа – до 31 мая 2021 года.</w:t>
      </w:r>
    </w:p>
    <w:p w14:paraId="4E084F6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Форма отчёта будет направлена дополнительно информационным письмом ГОАУ ДО ЯО «Центр детей и юношества».</w:t>
      </w:r>
    </w:p>
    <w:p w14:paraId="2FDB4B9B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4.5. Для участия команды муниципального образования в региональном этапе Президентских спортивных игр органу местного самоуправления, осуществляющему управление в сфере образования необходимо направить на адрес электронной почты ГОАУ ДО ЯО «Центр детей и юношества» (</w:t>
      </w:r>
      <w:hyperlink r:id="rId6" w:history="1"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sport@corp.yarcdu.ru</w:t>
        </w:r>
      </w:hyperlink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) следующие документы: </w:t>
      </w:r>
    </w:p>
    <w:p w14:paraId="0AF058B2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по основному возрасту 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– в срок до </w:t>
      </w: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15 апреля 2021 года: </w:t>
      </w:r>
    </w:p>
    <w:p w14:paraId="418760E8" w14:textId="77777777" w:rsidR="00293FD1" w:rsidRPr="00293FD1" w:rsidRDefault="00293FD1" w:rsidP="00293FD1">
      <w:pPr>
        <w:numPr>
          <w:ilvl w:val="0"/>
          <w:numId w:val="9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предварительную заявку команды на участие в региональном этапе Президентских спортивных игр (Приложение 1), заверенная руководителем общеобразовательной организации и руководителем муниципального органа, </w:t>
      </w:r>
    </w:p>
    <w:p w14:paraId="019D7F9F" w14:textId="77777777" w:rsidR="00293FD1" w:rsidRPr="00293FD1" w:rsidRDefault="00293FD1" w:rsidP="00293FD1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осуществляющего управление в сфере образования (без визы врача). Состав команды – 12 человек (6 юношей, 6 девушек), предварительная заявка составляется с учётом запасных участников – 2 юноши и 2 девушки; </w:t>
      </w:r>
    </w:p>
    <w:p w14:paraId="1235BA5A" w14:textId="77777777" w:rsidR="00293FD1" w:rsidRPr="00293FD1" w:rsidRDefault="00293FD1" w:rsidP="00293FD1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заверенные копии итоговых протоколов школьного и муниципального этапа Президентских спортивных игр (или рабочая ссылка на протоколы, размещённые на сайте общеобразовательной организации и муниципальных органов управления образованием); </w:t>
      </w:r>
    </w:p>
    <w:p w14:paraId="323ABC07" w14:textId="77777777" w:rsidR="00293FD1" w:rsidRPr="00293FD1" w:rsidRDefault="00293FD1" w:rsidP="00293FD1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заверенные копии рабочих (в том числе игровых) и итоговых протоколов по видам спорта школьного и муниципального этапа Президентских спортивных игр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 и муниципальных органов управления образованием). Внесение изменений в состав команды допускается по согласованию с Оргкомитетом за три дня до начала первых соревнований регионального этапа Президентских спортивных игр. </w:t>
      </w:r>
    </w:p>
    <w:p w14:paraId="124C39C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по дополнительным возрастам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в сроки, указанные в регламенте по виду спорта:</w:t>
      </w:r>
    </w:p>
    <w:p w14:paraId="1150CE8A" w14:textId="77777777" w:rsidR="00293FD1" w:rsidRPr="00293FD1" w:rsidRDefault="00293FD1" w:rsidP="00293FD1">
      <w:pPr>
        <w:numPr>
          <w:ilvl w:val="0"/>
          <w:numId w:val="10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предварительную заявку команды на участие в соревнованиях по виду спорта в рамках регионального этапа Президентских спортивных игр (Приложение 1), заверенную руководителем общеобразовательной организации и руководителем муниципального органа, осуществляющего управление в сфере образования (без визы врача). Состав команды определяется регламентом по виду спорта;</w:t>
      </w:r>
    </w:p>
    <w:p w14:paraId="6410340C" w14:textId="77777777" w:rsidR="00293FD1" w:rsidRPr="00293FD1" w:rsidRDefault="00293FD1" w:rsidP="00293FD1">
      <w:pPr>
        <w:numPr>
          <w:ilvl w:val="0"/>
          <w:numId w:val="10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заверенные копии итоговых протоколов школьного и муниципального этапа Президентских спортивных игр (или рабочая ссылка на протоколы, размещённые на сайте общеобразовательной организации и муниципальных органов управления образованием);</w:t>
      </w:r>
    </w:p>
    <w:p w14:paraId="5CA9A37C" w14:textId="77777777" w:rsidR="00293FD1" w:rsidRPr="00293FD1" w:rsidRDefault="00293FD1" w:rsidP="00293FD1">
      <w:pPr>
        <w:numPr>
          <w:ilvl w:val="0"/>
          <w:numId w:val="10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заверенные копии рабочих (в том числе игровые) и итоговых протоколов по видам спорта школьного и муниципального этапов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 и муниципальных органов управления образованием).</w:t>
      </w:r>
    </w:p>
    <w:p w14:paraId="72F1BC96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4.7. В мандатную комиссию в день приезда на соревнования в рамках регионального этапа Президентских спортивных игр руководители команд представляют следующие </w:t>
      </w:r>
      <w:proofErr w:type="spellStart"/>
      <w:r w:rsidRPr="00293FD1">
        <w:rPr>
          <w:rFonts w:ascii="Times New Roman" w:eastAsia="Times New Roman" w:hAnsi="Times New Roman" w:cs="Times New Roman"/>
          <w:szCs w:val="28"/>
          <w:lang w:eastAsia="ru-RU"/>
        </w:rPr>
        <w:t>жокументы</w:t>
      </w:r>
      <w:proofErr w:type="spellEnd"/>
      <w:r w:rsidRPr="00293FD1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14:paraId="3EDCBFF4" w14:textId="77777777" w:rsidR="00293FD1" w:rsidRPr="00293FD1" w:rsidRDefault="00293FD1" w:rsidP="00293FD1">
      <w:pPr>
        <w:numPr>
          <w:ilvl w:val="0"/>
          <w:numId w:val="11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приказ общеобразовательной организации о командировании команды на региональный этап Президентских спортивных игр и назначении ответственного за жизнь и здоровье детей на весь период поездки;</w:t>
      </w:r>
    </w:p>
    <w:p w14:paraId="35BCB80D" w14:textId="77777777" w:rsidR="00293FD1" w:rsidRPr="00293FD1" w:rsidRDefault="00293FD1" w:rsidP="00293FD1">
      <w:pPr>
        <w:numPr>
          <w:ilvl w:val="0"/>
          <w:numId w:val="11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заявка (основной возраст: участники должны быть заявлены в предварительной заявке в соответствии с п. 4.6; не заявленные участники к соревнованиям не допускаются) на каждый вид программы соревнований (Приложение 1). Напротив фамилии каждого участника должна стоять отметка «допущен», дата, подпись и печать врача. Ниже списка должно быть указано общее количество допущенных участников, заверенное подписью врача и </w:t>
      </w: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ПЕЧАТЬЮ МЕДИЦИНСКОГО УЧРЕЖДЕНИЯ</w:t>
      </w:r>
      <w:r w:rsidRPr="00293FD1">
        <w:rPr>
          <w:rFonts w:ascii="Times New Roman" w:eastAsia="Times New Roman" w:hAnsi="Times New Roman" w:cs="Times New Roman"/>
          <w:szCs w:val="28"/>
          <w:lang w:eastAsia="ru-RU"/>
        </w:rPr>
        <w:t>. Отметка врача действительна в течение 5-ти дней с момента осмотра. Заявка должна быть заверена руководителем муниципального органа, осуществляющего управление в сфере образования;</w:t>
      </w:r>
    </w:p>
    <w:p w14:paraId="23ED9E58" w14:textId="77777777" w:rsidR="00293FD1" w:rsidRPr="00293FD1" w:rsidRDefault="00293FD1" w:rsidP="00293FD1">
      <w:pPr>
        <w:numPr>
          <w:ilvl w:val="0"/>
          <w:numId w:val="11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справка школьника с фотографиями 3х4, выданная не ранее сентября 2020 года, выполненная на бланке общеобразовательной организации, заверенная подписью директора общеобразовательной организации и печатью, которая ставиться на угол фотографии обучающегося (копии указанных справок не принимаются);</w:t>
      </w:r>
    </w:p>
    <w:p w14:paraId="6DE064B7" w14:textId="77777777" w:rsidR="00293FD1" w:rsidRPr="00293FD1" w:rsidRDefault="00293FD1" w:rsidP="00293FD1">
      <w:pPr>
        <w:numPr>
          <w:ilvl w:val="0"/>
          <w:numId w:val="11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2).</w:t>
      </w:r>
    </w:p>
    <w:p w14:paraId="5484BD03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Участники команды:</w:t>
      </w:r>
    </w:p>
    <w:p w14:paraId="0353F1BD" w14:textId="77777777" w:rsidR="00293FD1" w:rsidRPr="00293FD1" w:rsidRDefault="00293FD1" w:rsidP="00293FD1">
      <w:pPr>
        <w:numPr>
          <w:ilvl w:val="0"/>
          <w:numId w:val="12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паспорт или свидетельство о рождении для обучающихся не достигших 14 лет; </w:t>
      </w:r>
    </w:p>
    <w:p w14:paraId="466D8460" w14:textId="77777777" w:rsidR="00293FD1" w:rsidRPr="00293FD1" w:rsidRDefault="00293FD1" w:rsidP="00293FD1">
      <w:pPr>
        <w:numPr>
          <w:ilvl w:val="0"/>
          <w:numId w:val="12"/>
        </w:numPr>
        <w:tabs>
          <w:tab w:val="num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страховой полис обязательного медицинского страхования. </w:t>
      </w:r>
    </w:p>
    <w:p w14:paraId="727C30DD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Представители 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 </w:t>
      </w:r>
    </w:p>
    <w:p w14:paraId="216B84E6" w14:textId="77777777" w:rsidR="00293FD1" w:rsidRPr="00293FD1" w:rsidRDefault="00293FD1" w:rsidP="00293FD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При необходимости (по требованию мандатной комиссии или оргкомитета) руководитель команды должен предоставить доступ к электронному журналу для сверки предоставленных данных.</w:t>
      </w:r>
    </w:p>
    <w:p w14:paraId="34D633B6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4.8. Дополнительная информация: +7(4852)55-66-14, </w:t>
      </w:r>
      <w:hyperlink r:id="rId7" w:history="1"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sport</w:t>
        </w:r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@</w:t>
        </w:r>
        <w:proofErr w:type="spellStart"/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corp</w:t>
        </w:r>
        <w:proofErr w:type="spellEnd"/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yarcdu</w:t>
        </w:r>
        <w:proofErr w:type="spellEnd"/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93FD1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Мельникова Анна Николаевна, инструктор-методист спортивного клуба «</w:t>
      </w:r>
      <w:proofErr w:type="spellStart"/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Ареналь</w:t>
      </w:r>
      <w:proofErr w:type="spellEnd"/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ГОАУ ДО ЯО «Центр детей и юношества».</w:t>
      </w:r>
    </w:p>
    <w:p w14:paraId="188AA3E3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19BDFBFB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5. Программа муниципального этапа Президентских спортивных игр</w:t>
      </w:r>
    </w:p>
    <w:p w14:paraId="28788EB9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34080E13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5.1. Проведение соревнований по видам спорта в рамках муниципального этапа Президентских спортивных игр проходит в соответствии регламентом, утверждённым ГОАУ ДО ЯО «Центр детей и юношества», с правилами проведения соревнований по виду спорта, утвержденными Министерством спорта Российской Федерации.</w:t>
      </w:r>
    </w:p>
    <w:p w14:paraId="3410B197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Программа регионального этапа Президентских спортивных игр: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440"/>
        <w:gridCol w:w="1440"/>
        <w:gridCol w:w="2141"/>
      </w:tblGrid>
      <w:tr w:rsidR="00293FD1" w:rsidRPr="00293FD1" w14:paraId="300972AF" w14:textId="77777777" w:rsidTr="007B73FB">
        <w:trPr>
          <w:trHeight w:val="295"/>
          <w:jc w:val="center"/>
        </w:trPr>
        <w:tc>
          <w:tcPr>
            <w:tcW w:w="648" w:type="dxa"/>
            <w:vMerge w:val="restart"/>
            <w:vAlign w:val="center"/>
          </w:tcPr>
          <w:p w14:paraId="7F79BAA7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vAlign w:val="center"/>
          </w:tcPr>
          <w:p w14:paraId="7BFA9FD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Виды спорта</w:t>
            </w:r>
          </w:p>
        </w:tc>
        <w:tc>
          <w:tcPr>
            <w:tcW w:w="2880" w:type="dxa"/>
            <w:gridSpan w:val="2"/>
            <w:vAlign w:val="center"/>
          </w:tcPr>
          <w:p w14:paraId="58D2C8A8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41" w:type="dxa"/>
            <w:vMerge w:val="restart"/>
            <w:vAlign w:val="center"/>
          </w:tcPr>
          <w:p w14:paraId="2968AEDF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 участия</w:t>
            </w:r>
          </w:p>
        </w:tc>
      </w:tr>
      <w:tr w:rsidR="00293FD1" w:rsidRPr="00293FD1" w14:paraId="33FD56B3" w14:textId="77777777" w:rsidTr="007B73FB">
        <w:trPr>
          <w:trHeight w:val="295"/>
          <w:jc w:val="center"/>
        </w:trPr>
        <w:tc>
          <w:tcPr>
            <w:tcW w:w="648" w:type="dxa"/>
            <w:vMerge/>
            <w:vAlign w:val="center"/>
          </w:tcPr>
          <w:p w14:paraId="75817CF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vAlign w:val="center"/>
          </w:tcPr>
          <w:p w14:paraId="03A3DDF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086CBC2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Юноши</w:t>
            </w:r>
          </w:p>
        </w:tc>
        <w:tc>
          <w:tcPr>
            <w:tcW w:w="1440" w:type="dxa"/>
            <w:vAlign w:val="center"/>
          </w:tcPr>
          <w:p w14:paraId="0E439D75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Девушки</w:t>
            </w:r>
          </w:p>
        </w:tc>
        <w:tc>
          <w:tcPr>
            <w:tcW w:w="2141" w:type="dxa"/>
            <w:vMerge/>
            <w:vAlign w:val="center"/>
          </w:tcPr>
          <w:p w14:paraId="52FC4C0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3FD1" w:rsidRPr="00293FD1" w14:paraId="5FE51F90" w14:textId="77777777" w:rsidTr="007B73FB">
        <w:trPr>
          <w:trHeight w:val="127"/>
          <w:jc w:val="center"/>
        </w:trPr>
        <w:tc>
          <w:tcPr>
            <w:tcW w:w="8729" w:type="dxa"/>
            <w:gridSpan w:val="5"/>
          </w:tcPr>
          <w:p w14:paraId="18F3E6AC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обязательные виды программы</w:t>
            </w:r>
          </w:p>
        </w:tc>
      </w:tr>
      <w:tr w:rsidR="00293FD1" w:rsidRPr="00293FD1" w14:paraId="3CFF1FEC" w14:textId="77777777" w:rsidTr="007B73FB">
        <w:trPr>
          <w:trHeight w:val="127"/>
          <w:jc w:val="center"/>
        </w:trPr>
        <w:tc>
          <w:tcPr>
            <w:tcW w:w="648" w:type="dxa"/>
          </w:tcPr>
          <w:p w14:paraId="73F8B14C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1. </w:t>
            </w:r>
          </w:p>
        </w:tc>
        <w:tc>
          <w:tcPr>
            <w:tcW w:w="3060" w:type="dxa"/>
          </w:tcPr>
          <w:p w14:paraId="26B6B695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Баскетбол 3х3 </w:t>
            </w:r>
          </w:p>
        </w:tc>
        <w:tc>
          <w:tcPr>
            <w:tcW w:w="1440" w:type="dxa"/>
          </w:tcPr>
          <w:p w14:paraId="4A874347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440" w:type="dxa"/>
          </w:tcPr>
          <w:p w14:paraId="422CC9C5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2141" w:type="dxa"/>
          </w:tcPr>
          <w:p w14:paraId="4B454F4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командная </w:t>
            </w:r>
          </w:p>
        </w:tc>
      </w:tr>
      <w:tr w:rsidR="00293FD1" w:rsidRPr="00293FD1" w14:paraId="1D5905A0" w14:textId="77777777" w:rsidTr="007B73FB">
        <w:trPr>
          <w:trHeight w:val="127"/>
          <w:jc w:val="center"/>
        </w:trPr>
        <w:tc>
          <w:tcPr>
            <w:tcW w:w="648" w:type="dxa"/>
          </w:tcPr>
          <w:p w14:paraId="2278855D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2. </w:t>
            </w:r>
          </w:p>
        </w:tc>
        <w:tc>
          <w:tcPr>
            <w:tcW w:w="3060" w:type="dxa"/>
          </w:tcPr>
          <w:p w14:paraId="04A11875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1440" w:type="dxa"/>
          </w:tcPr>
          <w:p w14:paraId="3333E18C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6</w:t>
            </w: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686095AB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6</w:t>
            </w: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</w:tcPr>
          <w:p w14:paraId="5C5AAAD8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командная </w:t>
            </w:r>
          </w:p>
        </w:tc>
      </w:tr>
      <w:tr w:rsidR="00293FD1" w:rsidRPr="00293FD1" w14:paraId="6D2C0148" w14:textId="77777777" w:rsidTr="007B73FB">
        <w:trPr>
          <w:trHeight w:val="127"/>
          <w:jc w:val="center"/>
        </w:trPr>
        <w:tc>
          <w:tcPr>
            <w:tcW w:w="648" w:type="dxa"/>
          </w:tcPr>
          <w:p w14:paraId="7B3986D7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3. </w:t>
            </w:r>
          </w:p>
        </w:tc>
        <w:tc>
          <w:tcPr>
            <w:tcW w:w="3060" w:type="dxa"/>
          </w:tcPr>
          <w:p w14:paraId="68F6DD64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Настольный теннис </w:t>
            </w:r>
          </w:p>
        </w:tc>
        <w:tc>
          <w:tcPr>
            <w:tcW w:w="1440" w:type="dxa"/>
          </w:tcPr>
          <w:p w14:paraId="619825C2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440" w:type="dxa"/>
          </w:tcPr>
          <w:p w14:paraId="24ED7AEA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2141" w:type="dxa"/>
          </w:tcPr>
          <w:p w14:paraId="45912B04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командная </w:t>
            </w:r>
          </w:p>
        </w:tc>
      </w:tr>
      <w:tr w:rsidR="00293FD1" w:rsidRPr="00293FD1" w14:paraId="28BC09A9" w14:textId="77777777" w:rsidTr="007B73FB">
        <w:trPr>
          <w:trHeight w:val="127"/>
          <w:jc w:val="center"/>
        </w:trPr>
        <w:tc>
          <w:tcPr>
            <w:tcW w:w="648" w:type="dxa"/>
          </w:tcPr>
          <w:p w14:paraId="4C3A164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4. </w:t>
            </w:r>
          </w:p>
        </w:tc>
        <w:tc>
          <w:tcPr>
            <w:tcW w:w="3060" w:type="dxa"/>
          </w:tcPr>
          <w:p w14:paraId="6B7563A7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Волейбол </w:t>
            </w:r>
          </w:p>
        </w:tc>
        <w:tc>
          <w:tcPr>
            <w:tcW w:w="1440" w:type="dxa"/>
          </w:tcPr>
          <w:p w14:paraId="117CF0E9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  <w:tc>
          <w:tcPr>
            <w:tcW w:w="1440" w:type="dxa"/>
          </w:tcPr>
          <w:p w14:paraId="0132DC36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6</w:t>
            </w: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</w:tcPr>
          <w:p w14:paraId="1736B4A0" w14:textId="77777777" w:rsidR="00293FD1" w:rsidRPr="00293FD1" w:rsidRDefault="00293FD1" w:rsidP="0029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93F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командная </w:t>
            </w:r>
          </w:p>
        </w:tc>
      </w:tr>
    </w:tbl>
    <w:p w14:paraId="50CB6BD4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 основному возрасту: каждая команда должна принять участие во всех обязательных видах программы муниципального этапа Президентских спортивных игр с обязательным участием команды юношей и девушек. </w:t>
      </w:r>
    </w:p>
    <w:p w14:paraId="26F47487" w14:textId="77777777" w:rsidR="00293FD1" w:rsidRPr="00293FD1" w:rsidRDefault="00293FD1" w:rsidP="00293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14:paraId="0B272C5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Баскетбол 3х3.</w:t>
      </w:r>
    </w:p>
    <w:p w14:paraId="78DDFD5E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командные, проводятся раздельно среди команд юношей и девушек в соответствии с правилами вида спорта «баскетбол», утверждёнными Минспортом России. </w:t>
      </w:r>
    </w:p>
    <w:p w14:paraId="774DFC93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Состав команды: 4 человека, в том числе 1 запасной.</w:t>
      </w:r>
    </w:p>
    <w:p w14:paraId="05DF964E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равного счёта по истечении 8 минут игра продолжается до заброшенного мяча в дополнительное время. </w:t>
      </w:r>
    </w:p>
    <w:p w14:paraId="6D95EE66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В игре должны быть задействованы все 4 игрока команды. За выигрыш начисляется 2 очка, поражение – 1 очко, неявку – 0 очков. </w:t>
      </w:r>
    </w:p>
    <w:p w14:paraId="2BE7A482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Игры во всех категориях проводятся с официальным мячом 3х3 (утяжеленный № 6).</w:t>
      </w:r>
    </w:p>
    <w:p w14:paraId="709EE6F7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Волейбол.</w:t>
      </w:r>
    </w:p>
    <w:p w14:paraId="1B0F867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командные проводятся раздельно среди юношей и девушек в соответствии с правилами вида спорта «волейбол», утверждёнными Минспортом России. </w:t>
      </w:r>
    </w:p>
    <w:p w14:paraId="3DA6836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Состав каждой команды не менее 6 человек. Высота сетки определяется согласно правилам вида спорта волейбол с учётом возраста участников. </w:t>
      </w:r>
    </w:p>
    <w:p w14:paraId="380D0AF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нет. </w:t>
      </w:r>
    </w:p>
    <w:p w14:paraId="676BB206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За выигрыш начисляется 2 очка, за поражение – 1 очко, за неявку – 0 очков.</w:t>
      </w:r>
    </w:p>
    <w:p w14:paraId="299984C5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Лёгкая атлетика.</w:t>
      </w:r>
    </w:p>
    <w:p w14:paraId="01874553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утверждёнными Минспортом России. </w:t>
      </w:r>
    </w:p>
    <w:p w14:paraId="3D7B26C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Состав команды 12 человек (6 юношей, 6 девушек). Каждый участник команды принимает участие во всех видах программы. </w:t>
      </w:r>
    </w:p>
    <w:p w14:paraId="388B0E16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проводятся по двум видам: легкоатлетическое многоборье и легкоатлетическая эстафета. </w:t>
      </w:r>
    </w:p>
    <w:p w14:paraId="49A841FA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Легкоатлетическое многоборье: </w:t>
      </w:r>
    </w:p>
    <w:p w14:paraId="56F7E172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30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(юноши, девушки 2008 – 2009 </w:t>
      </w:r>
      <w:proofErr w:type="spellStart"/>
      <w:r w:rsidRPr="00293FD1">
        <w:rPr>
          <w:rFonts w:ascii="Times New Roman" w:eastAsia="Times New Roman" w:hAnsi="Times New Roman" w:cs="Times New Roman"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.) </w:t>
      </w:r>
    </w:p>
    <w:p w14:paraId="7E90B325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60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(юноши, девушки 2006 – 2007 </w:t>
      </w:r>
      <w:proofErr w:type="spellStart"/>
      <w:r w:rsidRPr="00293FD1">
        <w:rPr>
          <w:rFonts w:ascii="Times New Roman" w:eastAsia="Times New Roman" w:hAnsi="Times New Roman" w:cs="Times New Roman"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.) </w:t>
      </w:r>
    </w:p>
    <w:p w14:paraId="10357F6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100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(юноши, девушки 2004 – 2005 </w:t>
      </w:r>
      <w:proofErr w:type="spellStart"/>
      <w:r w:rsidRPr="00293FD1">
        <w:rPr>
          <w:rFonts w:ascii="Times New Roman" w:eastAsia="Times New Roman" w:hAnsi="Times New Roman" w:cs="Times New Roman"/>
          <w:szCs w:val="28"/>
          <w:lang w:eastAsia="ru-RU"/>
        </w:rPr>
        <w:t>гг.р</w:t>
      </w:r>
      <w:proofErr w:type="spellEnd"/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.) – проводится на беговой дорожке (старт произвольный), при желании можно использовать стартовые колодки; </w:t>
      </w:r>
    </w:p>
    <w:p w14:paraId="6F64D6F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800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(юноши); бег </w:t>
      </w:r>
      <w:smartTag w:uri="urn:schemas-microsoft-com:office:smarttags" w:element="metricconverter">
        <w:smartTagPr>
          <w:attr w:name="ProductID" w:val="6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600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(девушки) – выполняется на беговой дорожке с высокого старта; </w:t>
      </w:r>
    </w:p>
    <w:p w14:paraId="0A98F345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метание мяча (юноши и девушки) –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– малый (</w:t>
      </w:r>
      <w:smartTag w:uri="urn:schemas-microsoft-com:office:smarttags" w:element="metricconverter">
        <w:smartTagPr>
          <w:attr w:name="ProductID" w:val="140 г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140 г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.); </w:t>
      </w:r>
    </w:p>
    <w:p w14:paraId="28B950A5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прыжок в длину (юноши и девушки) – выполняется с разбега: участнику предоставляются три попытки, результат определяется по лучшей попытке. </w:t>
      </w:r>
    </w:p>
    <w:p w14:paraId="685794B8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14:paraId="02F13B5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Легкоатлетическая эстафета:</w:t>
      </w:r>
    </w:p>
    <w:p w14:paraId="7B7DA8E1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100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  <w:smartTag w:uri="urn:schemas-microsoft-com:office:smarttags" w:element="metricconverter">
        <w:smartTagPr>
          <w:attr w:name="ProductID" w:val="2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200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  <w:smartTag w:uri="urn:schemas-microsoft-com:office:smarttags" w:element="metricconverter">
        <w:smartTagPr>
          <w:attr w:name="ProductID" w:val="3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300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  <w:smartTag w:uri="urn:schemas-microsoft-com:office:smarttags" w:element="metricconverter">
        <w:smartTagPr>
          <w:attr w:name="ProductID" w:val="4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400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(4 юноши; 4 девушки) </w:t>
      </w:r>
    </w:p>
    <w:p w14:paraId="1EC4B5C1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Результат в беговых видах фиксируется с точностью 0,1 сек. по ручному секундомеру.</w:t>
      </w:r>
    </w:p>
    <w:p w14:paraId="7B7D7AD0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В эстафетах участники команды, за исключением участника первого этапа,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10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. до начала зоны передачи эстафетной палочки. </w:t>
      </w:r>
    </w:p>
    <w:p w14:paraId="17DD654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 </w:t>
      </w:r>
    </w:p>
    <w:p w14:paraId="2382A42B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При равенстве очков у двух и более команд, преимущество получает команда, набравшая большую сумму очков в беге на </w:t>
      </w:r>
      <w:smartTag w:uri="urn:schemas-microsoft-com:office:smarttags" w:element="metricconverter">
        <w:smartTagPr>
          <w:attr w:name="ProductID" w:val="800 метров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800 метров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600 м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 метров у девушек. </w:t>
      </w:r>
    </w:p>
    <w:p w14:paraId="65E0BD8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14:paraId="79D35E1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14:paraId="3CCEBE0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Настольный теннис.</w:t>
      </w:r>
    </w:p>
    <w:p w14:paraId="625DDD0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Минспортом России. </w:t>
      </w:r>
    </w:p>
    <w:p w14:paraId="45F61DE1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Состав каждой команды – 4 человека. В одной игре принимают участие 3 спортсмена от команды. </w:t>
      </w:r>
    </w:p>
    <w:p w14:paraId="0DE518A2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Личные встречи проходят на большинство из трёх партий (до двух побед). Порядок встреч: 1) A – Х 2) B – Y 3) C – Z. 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может быть 2:0 или 2:1. </w:t>
      </w:r>
    </w:p>
    <w:p w14:paraId="28EEB4C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Участники должны иметь собственные ракетки. Участникам запрещено играть в футболках цвета теннисного мяча.</w:t>
      </w:r>
    </w:p>
    <w:p w14:paraId="689AEDEB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5.2. Условия подачи протестов: </w:t>
      </w:r>
    </w:p>
    <w:p w14:paraId="1AA63B3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в праве обратится в судейскую коллегию с заявлениями и протестами в соответствии с правилами по виду спорта. </w:t>
      </w:r>
    </w:p>
    <w:p w14:paraId="763AADEE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Заявление делается представителем команды главному судье или его заместителям сразу после объявления официального результата. </w:t>
      </w:r>
    </w:p>
    <w:p w14:paraId="442F747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14:paraId="6B935CAE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 </w:t>
      </w:r>
    </w:p>
    <w:p w14:paraId="0F57778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Заявления и протесты, касающиеся права участника команды участвовать в соревнованиях подаются в мандатную комиссию по допуску до начала соревнований. </w:t>
      </w:r>
    </w:p>
    <w:p w14:paraId="299204E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Не принимаются к рассмотрению: </w:t>
      </w:r>
    </w:p>
    <w:p w14:paraId="61D32A52" w14:textId="77777777" w:rsidR="00293FD1" w:rsidRPr="00293FD1" w:rsidRDefault="00293FD1" w:rsidP="00293FD1">
      <w:pPr>
        <w:numPr>
          <w:ilvl w:val="0"/>
          <w:numId w:val="13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протесты, в которых не указан пункт положения, правил по виду спорта, который был нарушен; </w:t>
      </w:r>
    </w:p>
    <w:p w14:paraId="7D0B7728" w14:textId="77777777" w:rsidR="00293FD1" w:rsidRPr="00293FD1" w:rsidRDefault="00293FD1" w:rsidP="00293FD1">
      <w:pPr>
        <w:numPr>
          <w:ilvl w:val="0"/>
          <w:numId w:val="13"/>
        </w:numPr>
        <w:tabs>
          <w:tab w:val="left" w:pos="108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несвоевременно поданные протесты; </w:t>
      </w:r>
    </w:p>
    <w:p w14:paraId="3BE744E6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14:paraId="324AFFB3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2404F32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6. Подведение итогов и награждение</w:t>
      </w:r>
    </w:p>
    <w:p w14:paraId="782AEA7B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14:paraId="21726F2B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6.1. Итоги муниципального этапа фестиваля оформляются протоколом Оргкомитета 6.2. Команда-победитель (I место) и команды-призёры (II и III места) муниципального этапа Президентских спортивных игр в общекомандном зачёте определяются по наименьшей сумме мест, занятых командами в видах программы. </w:t>
      </w:r>
    </w:p>
    <w:p w14:paraId="3E1F8031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При равенстве сумм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14:paraId="59859AC9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В случае отказа от участия в соревнованиях по виду программы команде присваивается последнее место. </w:t>
      </w:r>
    </w:p>
    <w:p w14:paraId="758FF9B1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6.3. Команда-победитель (I место) и команды-призёры (II и III места) муниципального этапа Президентских спортивных игр в баскетболе 3х3, волейболе, настольном теннисе, лёгкой атлетике определяются раздельно среди девушек и юношей.</w:t>
      </w:r>
    </w:p>
    <w:p w14:paraId="2F6AF1F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4D245F6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7. Обеспечение безопасности участников</w:t>
      </w:r>
    </w:p>
    <w:p w14:paraId="01D2BA0D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C38235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7.1. Муниципальный этап Президентских спортивных игр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60B1B227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 xml:space="preserve">7.2.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93FD1">
          <w:rPr>
            <w:rFonts w:ascii="Times New Roman" w:eastAsia="Times New Roman" w:hAnsi="Times New Roman" w:cs="Times New Roman"/>
            <w:szCs w:val="28"/>
            <w:lang w:eastAsia="ru-RU"/>
          </w:rPr>
          <w:t>2014 г</w:t>
        </w:r>
      </w:smartTag>
      <w:r w:rsidRPr="00293FD1">
        <w:rPr>
          <w:rFonts w:ascii="Times New Roman" w:eastAsia="Times New Roman" w:hAnsi="Times New Roman" w:cs="Times New Roman"/>
          <w:szCs w:val="28"/>
          <w:lang w:eastAsia="ru-RU"/>
        </w:rPr>
        <w:t>. №353.</w:t>
      </w:r>
    </w:p>
    <w:p w14:paraId="1C0C6D4F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7.3. 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3CA3084" w14:textId="77777777" w:rsidR="00293FD1" w:rsidRPr="00293FD1" w:rsidRDefault="00293FD1" w:rsidP="00293F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7.4. С целью обеспечения сохранности жизни и здоровья участников муниципального этапа Президентских спортивных игр, а также в целях профилактики новой коронавирусной инфекции (COVID-19) и её производных все участники регионального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14:paraId="1EB3F000" w14:textId="77777777" w:rsidR="00293FD1" w:rsidRPr="00293FD1" w:rsidRDefault="00293FD1" w:rsidP="0029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80B04BE" w14:textId="77777777" w:rsidR="00293FD1" w:rsidRPr="00293FD1" w:rsidRDefault="00293FD1" w:rsidP="00293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8. Финансирование регионального этапа </w:t>
      </w:r>
    </w:p>
    <w:p w14:paraId="59C1D792" w14:textId="77777777" w:rsidR="00293FD1" w:rsidRPr="00293FD1" w:rsidRDefault="00293FD1" w:rsidP="00293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b/>
          <w:szCs w:val="28"/>
          <w:lang w:eastAsia="ru-RU"/>
        </w:rPr>
        <w:t>Президентских спортивных игр</w:t>
      </w:r>
    </w:p>
    <w:p w14:paraId="7C77E144" w14:textId="77777777" w:rsidR="00293FD1" w:rsidRPr="00293FD1" w:rsidRDefault="00293FD1" w:rsidP="00293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1E09D6C1" w14:textId="77777777" w:rsidR="00293FD1" w:rsidRPr="00293FD1" w:rsidRDefault="00293FD1" w:rsidP="00293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8.1. Финансирование регионального этапа Президентских спортивных игр осуществляется за счёт средств областного бюджета, предусмотренных на финансовое обеспечение выполнения государственного задания.</w:t>
      </w:r>
    </w:p>
    <w:p w14:paraId="7A807710" w14:textId="7C24004C" w:rsidR="00293FD1" w:rsidRPr="00293FD1" w:rsidRDefault="00293FD1" w:rsidP="00293F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3FD1">
        <w:rPr>
          <w:rFonts w:ascii="Times New Roman" w:eastAsia="Times New Roman" w:hAnsi="Times New Roman" w:cs="Times New Roman"/>
          <w:szCs w:val="28"/>
          <w:lang w:eastAsia="ru-RU"/>
        </w:rPr>
        <w:t>8.2. Расходы по командированию команд на соревнования по видам спорта регионального этапа Президентских спортивных игр несут командирующие организации (проезд до места соревнований и обратно, питание, суточные, проживание, страхова</w:t>
      </w:r>
      <w:r>
        <w:rPr>
          <w:rFonts w:ascii="Times New Roman" w:eastAsia="Times New Roman" w:hAnsi="Times New Roman" w:cs="Times New Roman"/>
          <w:szCs w:val="28"/>
          <w:lang w:eastAsia="ru-RU"/>
        </w:rPr>
        <w:t>ние)</w:t>
      </w:r>
    </w:p>
    <w:p w14:paraId="75E16C1C" w14:textId="77777777" w:rsidR="006E35CC" w:rsidRDefault="006E35CC"/>
    <w:sectPr w:rsidR="006E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7A3"/>
    <w:multiLevelType w:val="hybridMultilevel"/>
    <w:tmpl w:val="24B208D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9573C"/>
    <w:multiLevelType w:val="hybridMultilevel"/>
    <w:tmpl w:val="DDE434E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D4091"/>
    <w:multiLevelType w:val="hybridMultilevel"/>
    <w:tmpl w:val="61348A64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63B5"/>
    <w:multiLevelType w:val="hybridMultilevel"/>
    <w:tmpl w:val="CC8C924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153B5"/>
    <w:multiLevelType w:val="hybridMultilevel"/>
    <w:tmpl w:val="F8800BF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1E204D"/>
    <w:multiLevelType w:val="hybridMultilevel"/>
    <w:tmpl w:val="DAF8FB3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445"/>
    <w:multiLevelType w:val="hybridMultilevel"/>
    <w:tmpl w:val="0390FB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094956"/>
    <w:multiLevelType w:val="hybridMultilevel"/>
    <w:tmpl w:val="7CB0CE0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CDA"/>
    <w:multiLevelType w:val="hybridMultilevel"/>
    <w:tmpl w:val="FE7C8F7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7FA5"/>
    <w:multiLevelType w:val="hybridMultilevel"/>
    <w:tmpl w:val="3D20490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5862"/>
    <w:multiLevelType w:val="hybridMultilevel"/>
    <w:tmpl w:val="DB747E5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6242"/>
    <w:multiLevelType w:val="hybridMultilevel"/>
    <w:tmpl w:val="8ED60CAA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F6"/>
    <w:rsid w:val="001B53C7"/>
    <w:rsid w:val="00293FD1"/>
    <w:rsid w:val="006D4A7C"/>
    <w:rsid w:val="006E35CC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7FD06"/>
  <w15:chartTrackingRefBased/>
  <w15:docId w15:val="{CEB3EF33-BED9-43F2-9D4E-F7AD3B1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corp.yarc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corp.yarcdu.ru" TargetMode="External"/><Relationship Id="rId5" Type="http://schemas.openxmlformats.org/officeDocument/2006/relationships/hyperlink" Target="mailto:sport@corp.yarc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4</cp:revision>
  <dcterms:created xsi:type="dcterms:W3CDTF">2021-03-10T05:20:00Z</dcterms:created>
  <dcterms:modified xsi:type="dcterms:W3CDTF">2021-03-10T05:38:00Z</dcterms:modified>
</cp:coreProperties>
</file>